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A3" w:rsidRPr="004C67A1" w:rsidRDefault="001D1395">
      <w:pPr>
        <w:rPr>
          <w:rFonts w:ascii="Times New Roman" w:hAnsi="Times New Roman" w:cs="Times New Roman"/>
          <w:b/>
          <w:sz w:val="44"/>
          <w:szCs w:val="24"/>
        </w:rPr>
      </w:pPr>
      <w:r w:rsidRPr="004C67A1">
        <w:rPr>
          <w:rFonts w:ascii="Times New Roman" w:hAnsi="Times New Roman" w:cs="Times New Roman"/>
          <w:b/>
          <w:sz w:val="44"/>
          <w:szCs w:val="24"/>
        </w:rPr>
        <w:t>Тема: Прямоугольник. Квадрат.</w:t>
      </w:r>
    </w:p>
    <w:p w:rsidR="008C3339" w:rsidRDefault="008C3339" w:rsidP="008C333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Цели: </w:t>
      </w:r>
    </w:p>
    <w:p w:rsidR="008C3339" w:rsidRPr="008C3339" w:rsidRDefault="008C3339" w:rsidP="008C3339">
      <w:pPr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C333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Обучающие</w:t>
      </w:r>
      <w:r w:rsidRPr="008C3339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8C3339">
        <w:rPr>
          <w:rFonts w:ascii="Times New Roman" w:eastAsia="Calibri" w:hAnsi="Times New Roman" w:cs="Times New Roman"/>
          <w:iCs/>
          <w:sz w:val="24"/>
          <w:szCs w:val="24"/>
        </w:rPr>
        <w:t xml:space="preserve"> актуализировать и упорядочить знания детей о прямоугольнике и квадрате,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вывести и </w:t>
      </w:r>
      <w:r w:rsidRPr="008C3339">
        <w:rPr>
          <w:rFonts w:ascii="Times New Roman" w:eastAsia="Calibri" w:hAnsi="Times New Roman" w:cs="Times New Roman"/>
          <w:iCs/>
          <w:sz w:val="24"/>
          <w:szCs w:val="24"/>
        </w:rPr>
        <w:t>уточнить понятия «прямоугольник» и «квадрат», выявить основные свойства прямоугольника</w:t>
      </w:r>
      <w:r w:rsidR="00260336">
        <w:rPr>
          <w:rFonts w:ascii="Times New Roman" w:eastAsia="Calibri" w:hAnsi="Times New Roman" w:cs="Times New Roman"/>
          <w:iCs/>
          <w:sz w:val="24"/>
          <w:szCs w:val="24"/>
        </w:rPr>
        <w:t xml:space="preserve"> и квадрата</w:t>
      </w:r>
      <w:r w:rsidRPr="008C3339">
        <w:rPr>
          <w:rFonts w:ascii="Times New Roman" w:eastAsia="Calibri" w:hAnsi="Times New Roman" w:cs="Times New Roman"/>
          <w:iCs/>
          <w:sz w:val="24"/>
          <w:szCs w:val="24"/>
        </w:rPr>
        <w:t>, учить распознавать их на основе существенных свойств,</w:t>
      </w:r>
    </w:p>
    <w:p w:rsidR="008C3339" w:rsidRPr="008C3339" w:rsidRDefault="008C3339" w:rsidP="008C333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33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Развивающие:</w:t>
      </w:r>
      <w:r w:rsidRPr="008C333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8C3339">
        <w:rPr>
          <w:rFonts w:ascii="Times New Roman" w:eastAsia="Calibri" w:hAnsi="Times New Roman" w:cs="Times New Roman"/>
          <w:sz w:val="24"/>
          <w:szCs w:val="24"/>
        </w:rPr>
        <w:t>развивать критическое мышление, умение ставить проблемные вопросы, выдвигать гипотезы, анализировать и сравнивать, обобщать полученные данные и делать выводы; развивать устную речь учащихся.</w:t>
      </w:r>
    </w:p>
    <w:p w:rsidR="008C3339" w:rsidRPr="008C3339" w:rsidRDefault="008C3339" w:rsidP="008C3339">
      <w:pPr>
        <w:rPr>
          <w:rFonts w:ascii="Times New Roman" w:eastAsia="Calibri" w:hAnsi="Times New Roman" w:cs="Times New Roman"/>
          <w:sz w:val="24"/>
          <w:szCs w:val="24"/>
        </w:rPr>
      </w:pPr>
      <w:r w:rsidRPr="008C333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Воспитательные</w:t>
      </w:r>
      <w:r w:rsidRPr="008C333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8C3339">
        <w:rPr>
          <w:rFonts w:ascii="Times New Roman" w:eastAsia="Calibri" w:hAnsi="Times New Roman" w:cs="Times New Roman"/>
          <w:iCs/>
          <w:sz w:val="24"/>
          <w:szCs w:val="24"/>
        </w:rPr>
        <w:t xml:space="preserve">создать условия для </w:t>
      </w:r>
      <w:r w:rsidRPr="008C3339">
        <w:rPr>
          <w:rFonts w:ascii="Times New Roman" w:eastAsia="Calibri" w:hAnsi="Times New Roman" w:cs="Times New Roman"/>
          <w:sz w:val="24"/>
          <w:szCs w:val="24"/>
        </w:rPr>
        <w:t>формирования познавательного интереса к математике.</w:t>
      </w:r>
    </w:p>
    <w:p w:rsidR="008C3339" w:rsidRPr="00314B65" w:rsidRDefault="008C333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D1395" w:rsidRPr="00314B65" w:rsidRDefault="001D1395" w:rsidP="008C333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Орг. Момент: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-Чтобы наш урок начать надо об уроке рассказать. Вы в школу пришли учиться. А что значит учиться?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Сначала надо (захотеть)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Потом (попробовать и трудности преодолеть)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Затем понять (чего не знаешь)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Когда (ты сам поставишь цель)</w:t>
      </w:r>
    </w:p>
    <w:p w:rsidR="001D1395" w:rsidRPr="00314B65" w:rsidRDefault="008C3339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Тогда найдёшь 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( 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>и</w:t>
      </w:r>
      <w:r w:rsidR="001D1395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способ изучения)</w:t>
      </w:r>
    </w:p>
    <w:p w:rsidR="001D1395" w:rsidRPr="00314B65" w:rsidRDefault="001D1395" w:rsidP="008C333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 xml:space="preserve">Тема </w:t>
      </w:r>
      <w:proofErr w:type="spellStart"/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урока</w:t>
      </w:r>
      <w:proofErr w:type="gramStart"/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314B65" w:rsidRPr="00314B65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с</w:t>
      </w:r>
      <w:proofErr w:type="gramEnd"/>
      <w:r w:rsidR="00314B65" w:rsidRPr="00314B65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лайд</w:t>
      </w:r>
      <w:proofErr w:type="spellEnd"/>
      <w:r w:rsidR="00314B65" w:rsidRPr="00314B65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 xml:space="preserve"> 1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Для того чтобы познакомиться с чем то новым, нужно повторить раннее изученный материал.</w:t>
      </w:r>
    </w:p>
    <w:p w:rsid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Работа с копилкой геометрических фигур, собранной самими детьми.</w:t>
      </w:r>
      <w:r w:rsidR="00EA2E55" w:rsidRPr="008C333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A2E55" w:rsidRPr="00314B65" w:rsidRDefault="00EA2E5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8C3339"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314B65">
        <w:rPr>
          <w:rFonts w:ascii="Times New Roman" w:hAnsi="Times New Roman" w:cs="Times New Roman"/>
          <w:b/>
          <w:i/>
          <w:sz w:val="32"/>
          <w:szCs w:val="32"/>
        </w:rPr>
        <w:t>Ч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тобы определить тему сегодняшнего урока мы сыграем в «Мои друзья».</w:t>
      </w:r>
    </w:p>
    <w:p w:rsidR="00EA2E55" w:rsidRPr="00314B65" w:rsidRDefault="00EA2E5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- Мои друзья все 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>те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у кого количество углов больше трёх? </w:t>
      </w:r>
    </w:p>
    <w:p w:rsidR="00EA2E55" w:rsidRPr="00314B65" w:rsidRDefault="00EA2E5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-Мои друзья все 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>те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у кого величина угла больше прямого? Меньше прямого?</w:t>
      </w:r>
    </w:p>
    <w:p w:rsidR="00EA2E55" w:rsidRPr="00314B65" w:rsidRDefault="00EA2E5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-Мои друзья все 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>те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 у кого соотношения сторон равные? Неравные?</w:t>
      </w:r>
    </w:p>
    <w:p w:rsidR="001D1395" w:rsidRPr="008C3339" w:rsidRDefault="001D1395" w:rsidP="008C3339">
      <w:pPr>
        <w:spacing w:line="36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lastRenderedPageBreak/>
        <w:t>-</w:t>
      </w:r>
      <w:r w:rsidR="00EA2E55" w:rsidRPr="008C3339">
        <w:rPr>
          <w:rFonts w:ascii="Times New Roman" w:hAnsi="Times New Roman" w:cs="Times New Roman"/>
          <w:sz w:val="32"/>
          <w:szCs w:val="32"/>
        </w:rPr>
        <w:t>Опираясь на предыдущую игру, сформулируйте тему</w:t>
      </w:r>
      <w:r w:rsidRPr="008C3339">
        <w:rPr>
          <w:rFonts w:ascii="Times New Roman" w:hAnsi="Times New Roman" w:cs="Times New Roman"/>
          <w:sz w:val="32"/>
          <w:szCs w:val="32"/>
        </w:rPr>
        <w:t xml:space="preserve"> сегодняшнего урока</w:t>
      </w:r>
      <w:proofErr w:type="gramStart"/>
      <w:r w:rsidR="00EA2E55" w:rsidRPr="008C333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  <w:r w:rsidR="00EA2E55" w:rsidRPr="008C3339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>м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>ногоугольники.</w:t>
      </w:r>
      <w:r w:rsidR="00EA2E55" w:rsidRPr="008C3339">
        <w:rPr>
          <w:rFonts w:ascii="Times New Roman" w:hAnsi="Times New Roman" w:cs="Times New Roman"/>
          <w:sz w:val="32"/>
          <w:szCs w:val="32"/>
        </w:rPr>
        <w:t>)</w:t>
      </w:r>
      <w:r w:rsidR="00314B65">
        <w:rPr>
          <w:rFonts w:ascii="Times New Roman" w:hAnsi="Times New Roman" w:cs="Times New Roman"/>
          <w:sz w:val="32"/>
          <w:szCs w:val="32"/>
        </w:rPr>
        <w:t xml:space="preserve"> </w:t>
      </w:r>
      <w:r w:rsidR="00314B65" w:rsidRPr="00314B65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клик 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-Какие многоугольники сегодня нас будут интересовать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,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вы мне скажете после математического диктанта. </w:t>
      </w:r>
      <w:r w:rsidR="00314B65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У каждого на парте технологические карты нашли арифметический диктант, записываем через </w:t>
      </w:r>
      <w:proofErr w:type="spellStart"/>
      <w:r w:rsidR="00314B65" w:rsidRPr="00314B65">
        <w:rPr>
          <w:rFonts w:ascii="Times New Roman" w:hAnsi="Times New Roman" w:cs="Times New Roman"/>
          <w:b/>
          <w:i/>
          <w:sz w:val="32"/>
          <w:szCs w:val="32"/>
        </w:rPr>
        <w:t>запятую</w:t>
      </w:r>
      <w:proofErr w:type="gramStart"/>
      <w:r w:rsidR="00314B65" w:rsidRPr="00314B65">
        <w:rPr>
          <w:rFonts w:ascii="Times New Roman" w:hAnsi="Times New Roman" w:cs="Times New Roman"/>
          <w:b/>
          <w:i/>
          <w:sz w:val="32"/>
          <w:szCs w:val="32"/>
        </w:rPr>
        <w:t>.</w:t>
      </w:r>
      <w:r w:rsidR="00314B65"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</w:t>
      </w:r>
      <w:proofErr w:type="gramEnd"/>
      <w:r w:rsidR="00314B65"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лайд</w:t>
      </w:r>
      <w:proofErr w:type="spellEnd"/>
      <w:r w:rsidR="00314B65"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2</w:t>
      </w:r>
    </w:p>
    <w:p w:rsidR="001D1395" w:rsidRPr="008C3339" w:rsidRDefault="00314B65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1D1395" w:rsidRPr="00314B65">
        <w:rPr>
          <w:rFonts w:ascii="Times New Roman" w:hAnsi="Times New Roman" w:cs="Times New Roman"/>
          <w:b/>
          <w:sz w:val="32"/>
          <w:szCs w:val="32"/>
          <w:u w:val="single"/>
        </w:rPr>
        <w:t>Математический диктант</w:t>
      </w:r>
      <w:r w:rsidR="001D1395" w:rsidRPr="00314B65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Найдите произведение 7 и 8(56)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Делимое 72 делитель 8 найди частное (9)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Сумма чисел равна 26, один из </w:t>
      </w:r>
      <w:r w:rsidR="008C3339" w:rsidRPr="008C3339">
        <w:rPr>
          <w:rFonts w:ascii="Times New Roman" w:hAnsi="Times New Roman" w:cs="Times New Roman"/>
          <w:sz w:val="32"/>
          <w:szCs w:val="32"/>
        </w:rPr>
        <w:t>слагаемых равен 11, чему равен второе</w:t>
      </w:r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  <w:r w:rsidR="008C3339" w:rsidRPr="008C3339">
        <w:rPr>
          <w:rFonts w:ascii="Times New Roman" w:hAnsi="Times New Roman" w:cs="Times New Roman"/>
          <w:sz w:val="32"/>
          <w:szCs w:val="32"/>
        </w:rPr>
        <w:t>слагаемое</w:t>
      </w:r>
      <w:r w:rsidRPr="008C3339">
        <w:rPr>
          <w:rFonts w:ascii="Times New Roman" w:hAnsi="Times New Roman" w:cs="Times New Roman"/>
          <w:sz w:val="32"/>
          <w:szCs w:val="32"/>
        </w:rPr>
        <w:t>?(15)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8C3339">
        <w:rPr>
          <w:rFonts w:ascii="Times New Roman" w:hAnsi="Times New Roman" w:cs="Times New Roman"/>
          <w:sz w:val="32"/>
          <w:szCs w:val="32"/>
        </w:rPr>
        <w:t>На сколько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43 больше 13 (30)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Во сколько раз 42 больше 6 (7)</w:t>
      </w:r>
    </w:p>
    <w:p w:rsidR="001D1395" w:rsidRPr="008C3339" w:rsidRDefault="001D1395" w:rsidP="008C333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Найди разность 84 и 15 (69)</w:t>
      </w:r>
    </w:p>
    <w:p w:rsidR="001D1395" w:rsidRPr="008C3339" w:rsidRDefault="001D1395" w:rsidP="008C3339">
      <w:pPr>
        <w:pStyle w:val="a3"/>
        <w:spacing w:line="360" w:lineRule="auto"/>
        <w:ind w:left="1440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Проверка:</w:t>
      </w:r>
    </w:p>
    <w:p w:rsidR="001D1395" w:rsidRPr="008C3339" w:rsidRDefault="001D1395" w:rsidP="008C3339">
      <w:pPr>
        <w:pStyle w:val="a3"/>
        <w:spacing w:line="360" w:lineRule="auto"/>
        <w:ind w:left="1440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-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сегодня моим другом будет геометрическая фигура с числом</w:t>
      </w:r>
      <w:r w:rsidRPr="008C3339">
        <w:rPr>
          <w:rFonts w:ascii="Times New Roman" w:hAnsi="Times New Roman" w:cs="Times New Roman"/>
          <w:sz w:val="32"/>
          <w:szCs w:val="32"/>
        </w:rPr>
        <w:t xml:space="preserve"> 56, </w:t>
      </w:r>
      <w:r w:rsidR="00314B65">
        <w:rPr>
          <w:rFonts w:ascii="Times New Roman" w:hAnsi="Times New Roman" w:cs="Times New Roman"/>
          <w:sz w:val="32"/>
          <w:szCs w:val="32"/>
        </w:rPr>
        <w:t>9, 15, 30, 7, 69.</w:t>
      </w:r>
    </w:p>
    <w:p w:rsidR="001D1395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1D1395" w:rsidRPr="00314B65">
        <w:rPr>
          <w:rFonts w:ascii="Times New Roman" w:hAnsi="Times New Roman" w:cs="Times New Roman"/>
          <w:b/>
          <w:i/>
          <w:sz w:val="32"/>
          <w:szCs w:val="32"/>
        </w:rPr>
        <w:t>Посмотрите на ребят проверьте свою работу и оцените</w:t>
      </w:r>
      <w:proofErr w:type="gramStart"/>
      <w:r w:rsidR="001D1395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.</w:t>
      </w:r>
      <w:proofErr w:type="gramEnd"/>
      <w:r w:rsidR="001D1395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Какие геометрические фигуры у ребят?</w:t>
      </w:r>
      <w:r w:rsidR="001D1395" w:rsidRPr="008C3339">
        <w:rPr>
          <w:rFonts w:ascii="Times New Roman" w:hAnsi="Times New Roman" w:cs="Times New Roman"/>
          <w:i/>
          <w:sz w:val="32"/>
          <w:szCs w:val="32"/>
        </w:rPr>
        <w:t>(</w:t>
      </w:r>
      <w:r w:rsidR="001D1395" w:rsidRPr="008C3339">
        <w:rPr>
          <w:rFonts w:ascii="Times New Roman" w:hAnsi="Times New Roman" w:cs="Times New Roman"/>
          <w:sz w:val="32"/>
          <w:szCs w:val="32"/>
        </w:rPr>
        <w:t xml:space="preserve"> квадраты и прямоугольники)</w:t>
      </w:r>
      <w:r w:rsidR="00314B65"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Клик</w:t>
      </w:r>
    </w:p>
    <w:p w:rsidR="00EA1C7E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i/>
          <w:sz w:val="32"/>
          <w:szCs w:val="32"/>
        </w:rPr>
        <w:t xml:space="preserve">Цель сегодняшнего урока раскрыть </w:t>
      </w:r>
      <w:r w:rsidR="00EA1C7E" w:rsidRPr="008C3339">
        <w:rPr>
          <w:rFonts w:ascii="Times New Roman" w:hAnsi="Times New Roman" w:cs="Times New Roman"/>
          <w:i/>
          <w:sz w:val="32"/>
          <w:szCs w:val="32"/>
        </w:rPr>
        <w:t>секреты прямоугольника и квадрата.</w:t>
      </w:r>
      <w:r w:rsidR="00EA1C7E" w:rsidRPr="008C333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>(</w:t>
      </w:r>
      <w:r w:rsidR="00EA1C7E" w:rsidRPr="008C3339">
        <w:rPr>
          <w:rFonts w:ascii="Times New Roman" w:hAnsi="Times New Roman" w:cs="Times New Roman"/>
          <w:sz w:val="32"/>
          <w:szCs w:val="32"/>
        </w:rPr>
        <w:t>Главный секрет будет – квадрат может назвать себя прямоугольником.</w:t>
      </w:r>
      <w:proofErr w:type="gramEnd"/>
      <w:r w:rsidR="00EA1C7E" w:rsidRPr="008C333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EA1C7E" w:rsidRPr="008C3339">
        <w:rPr>
          <w:rFonts w:ascii="Times New Roman" w:hAnsi="Times New Roman" w:cs="Times New Roman"/>
          <w:sz w:val="32"/>
          <w:szCs w:val="32"/>
        </w:rPr>
        <w:t>А прямоугольник не всегда может назвать себя квадратом</w:t>
      </w:r>
      <w:r w:rsidRPr="008C3339">
        <w:rPr>
          <w:rFonts w:ascii="Times New Roman" w:hAnsi="Times New Roman" w:cs="Times New Roman"/>
          <w:sz w:val="32"/>
          <w:szCs w:val="32"/>
        </w:rPr>
        <w:t>)</w:t>
      </w:r>
      <w:r w:rsidR="00EA1C7E" w:rsidRPr="008C3339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8C3339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Сценка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</w:p>
    <w:p w:rsidR="00DE2354" w:rsidRPr="008C3339" w:rsidRDefault="00EA1C7E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Поспорили квадрат и прямоугольник. Квадрат говорит: </w:t>
      </w:r>
    </w:p>
    <w:p w:rsidR="00DE2354" w:rsidRPr="008C3339" w:rsidRDefault="00DE2354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lastRenderedPageBreak/>
        <w:t>-</w:t>
      </w:r>
      <w:r w:rsidR="00EA1C7E" w:rsidRPr="008C3339">
        <w:rPr>
          <w:rFonts w:ascii="Times New Roman" w:hAnsi="Times New Roman" w:cs="Times New Roman"/>
          <w:sz w:val="32"/>
          <w:szCs w:val="32"/>
        </w:rPr>
        <w:t xml:space="preserve">Ты прямоугольник, и я прямоугольник. </w:t>
      </w:r>
      <w:r w:rsidRPr="008C3339">
        <w:rPr>
          <w:rFonts w:ascii="Times New Roman" w:hAnsi="Times New Roman" w:cs="Times New Roman"/>
          <w:sz w:val="32"/>
          <w:szCs w:val="32"/>
        </w:rPr>
        <w:t>– А прямоугольник отвечает:</w:t>
      </w:r>
    </w:p>
    <w:p w:rsidR="008C3339" w:rsidRPr="008C3339" w:rsidRDefault="00DE2354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- Ничего подобного, это я прямоугольник. А ты – квадрат, нечего моим именем называться. </w:t>
      </w:r>
    </w:p>
    <w:p w:rsidR="00DE2354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- </w:t>
      </w:r>
      <w:r w:rsidR="00DE2354" w:rsidRPr="008C3339">
        <w:rPr>
          <w:rFonts w:ascii="Times New Roman" w:hAnsi="Times New Roman" w:cs="Times New Roman"/>
          <w:sz w:val="32"/>
          <w:szCs w:val="32"/>
        </w:rPr>
        <w:t>Кто из них прав?</w:t>
      </w:r>
    </w:p>
    <w:p w:rsidR="001D1395" w:rsidRPr="00314B65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3.Работа по группам</w:t>
      </w:r>
      <w:r w:rsidRPr="00314B65">
        <w:rPr>
          <w:rFonts w:ascii="Times New Roman" w:hAnsi="Times New Roman" w:cs="Times New Roman"/>
          <w:sz w:val="32"/>
          <w:szCs w:val="32"/>
          <w:u w:val="single"/>
        </w:rPr>
        <w:t xml:space="preserve">: </w:t>
      </w:r>
    </w:p>
    <w:p w:rsidR="00314B65" w:rsidRPr="00314B65" w:rsidRDefault="00314B65" w:rsidP="008C3339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- А для того чтобы выяснить кто же прав, нам необходимо провести исследовательскую работу. В каждой группе геометрические фигуры условно названные №1№2. </w:t>
      </w: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3</w:t>
      </w:r>
    </w:p>
    <w:p w:rsidR="00EA2E55" w:rsidRPr="008C3339" w:rsidRDefault="00314B6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(</w:t>
      </w:r>
      <w:r w:rsidR="005B5FE7" w:rsidRPr="008C3339">
        <w:rPr>
          <w:rFonts w:ascii="Times New Roman" w:hAnsi="Times New Roman" w:cs="Times New Roman"/>
          <w:sz w:val="32"/>
          <w:szCs w:val="32"/>
        </w:rPr>
        <w:t>В группы раздаем прямоугольники и квадраты.</w:t>
      </w:r>
      <w:proofErr w:type="gramEnd"/>
      <w:r w:rsidR="005B5FE7" w:rsidRPr="008C3339">
        <w:rPr>
          <w:rFonts w:ascii="Times New Roman" w:hAnsi="Times New Roman" w:cs="Times New Roman"/>
          <w:sz w:val="32"/>
          <w:szCs w:val="32"/>
        </w:rPr>
        <w:t xml:space="preserve"> На прямоугольниках пишем крупно – №1, на квадратах – №2. И даем 2 шаблона для паспорта – чтобы потом было видно. </w:t>
      </w:r>
      <w:r w:rsidR="00EA2E55" w:rsidRPr="008C3339">
        <w:rPr>
          <w:rFonts w:ascii="Times New Roman" w:hAnsi="Times New Roman" w:cs="Times New Roman"/>
          <w:sz w:val="32"/>
          <w:szCs w:val="32"/>
        </w:rPr>
        <w:t>В каждой группе несколько фигур (квадраты, прямоугольники)</w:t>
      </w:r>
    </w:p>
    <w:p w:rsidR="00EA2E55" w:rsidRPr="008C3339" w:rsidRDefault="00EA2E5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8C3339">
        <w:rPr>
          <w:rFonts w:ascii="Times New Roman" w:hAnsi="Times New Roman" w:cs="Times New Roman"/>
          <w:sz w:val="32"/>
          <w:szCs w:val="32"/>
        </w:rPr>
        <w:t>Дети работают по плану и на основе своих исследований заполняют паспорт.</w:t>
      </w:r>
      <w:r w:rsidR="00314B65">
        <w:rPr>
          <w:rFonts w:ascii="Times New Roman" w:hAnsi="Times New Roman" w:cs="Times New Roman"/>
          <w:sz w:val="32"/>
          <w:szCs w:val="32"/>
        </w:rPr>
        <w:t>)</w:t>
      </w:r>
      <w:proofErr w:type="gramEnd"/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C3339">
        <w:rPr>
          <w:rFonts w:ascii="Times New Roman" w:hAnsi="Times New Roman" w:cs="Times New Roman"/>
          <w:b/>
          <w:sz w:val="32"/>
          <w:szCs w:val="32"/>
          <w:u w:val="single"/>
        </w:rPr>
        <w:t>План работы:</w:t>
      </w:r>
    </w:p>
    <w:p w:rsidR="001D1395" w:rsidRPr="008C3339" w:rsidRDefault="001D1395" w:rsidP="008C33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Измерить ширину и длину.</w:t>
      </w:r>
    </w:p>
    <w:p w:rsidR="001D1395" w:rsidRPr="008C3339" w:rsidRDefault="001D1395" w:rsidP="008C33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8C3339">
        <w:rPr>
          <w:rFonts w:ascii="Times New Roman" w:hAnsi="Times New Roman" w:cs="Times New Roman"/>
          <w:sz w:val="32"/>
          <w:szCs w:val="32"/>
        </w:rPr>
        <w:t>Проверь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какие углы у фигур</w:t>
      </w:r>
    </w:p>
    <w:p w:rsidR="001D1395" w:rsidRPr="008C3339" w:rsidRDefault="001D1395" w:rsidP="008C33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Чем похожи эти геометрические фигуры.</w:t>
      </w:r>
    </w:p>
    <w:p w:rsidR="001D1395" w:rsidRPr="008C3339" w:rsidRDefault="001D1395" w:rsidP="008C33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Чем отличаются.</w:t>
      </w:r>
    </w:p>
    <w:p w:rsidR="001D1395" w:rsidRPr="008C3339" w:rsidRDefault="00EA2E55" w:rsidP="008C33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Заполнить паспорт.</w:t>
      </w:r>
    </w:p>
    <w:p w:rsidR="00EA2E55" w:rsidRPr="008C3339" w:rsidRDefault="00EA2E55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Шаблон без значения признаков на экране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EA2E55" w:rsidRDefault="00314B65" w:rsidP="008C3339">
      <w:pPr>
        <w:spacing w:line="360" w:lineRule="auto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К</w:t>
      </w: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лик</w:t>
      </w:r>
    </w:p>
    <w:p w:rsidR="00314B65" w:rsidRDefault="00314B65" w:rsidP="008C3339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Проверка </w:t>
      </w:r>
    </w:p>
    <w:p w:rsidR="00314B65" w:rsidRPr="00314B65" w:rsidRDefault="00314B65" w:rsidP="008C3339">
      <w:pPr>
        <w:spacing w:line="360" w:lineRule="auto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4</w:t>
      </w:r>
    </w:p>
    <w:tbl>
      <w:tblPr>
        <w:tblStyle w:val="a6"/>
        <w:tblW w:w="0" w:type="auto"/>
        <w:tblInd w:w="720" w:type="dxa"/>
        <w:tblLook w:val="04A0"/>
      </w:tblPr>
      <w:tblGrid>
        <w:gridCol w:w="3653"/>
        <w:gridCol w:w="3590"/>
        <w:gridCol w:w="3591"/>
      </w:tblGrid>
      <w:tr w:rsidR="00F44322" w:rsidRPr="008C3339" w:rsidTr="00F44322">
        <w:tc>
          <w:tcPr>
            <w:tcW w:w="3653" w:type="dxa"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lastRenderedPageBreak/>
              <w:t>Элемент</w:t>
            </w:r>
          </w:p>
        </w:tc>
        <w:tc>
          <w:tcPr>
            <w:tcW w:w="3590" w:type="dxa"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Имена признаков (ВОПРОСЫ)</w:t>
            </w:r>
          </w:p>
        </w:tc>
        <w:tc>
          <w:tcPr>
            <w:tcW w:w="3591" w:type="dxa"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Значения признаков (ОТВЕТЫ)</w:t>
            </w:r>
          </w:p>
        </w:tc>
      </w:tr>
      <w:tr w:rsidR="00F44322" w:rsidRPr="008C3339" w:rsidTr="00F44322">
        <w:tc>
          <w:tcPr>
            <w:tcW w:w="3653" w:type="dxa"/>
            <w:vMerge w:val="restart"/>
          </w:tcPr>
          <w:p w:rsidR="00F44322" w:rsidRPr="008C3339" w:rsidRDefault="005B5FE7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Фигура №1</w:t>
            </w:r>
          </w:p>
        </w:tc>
        <w:tc>
          <w:tcPr>
            <w:tcW w:w="3590" w:type="dxa"/>
          </w:tcPr>
          <w:p w:rsidR="00F44322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Количество сторон</w:t>
            </w:r>
          </w:p>
        </w:tc>
        <w:tc>
          <w:tcPr>
            <w:tcW w:w="3591" w:type="dxa"/>
          </w:tcPr>
          <w:p w:rsidR="00F44322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4</w:t>
            </w:r>
          </w:p>
        </w:tc>
      </w:tr>
      <w:tr w:rsidR="00EA1C7E" w:rsidRPr="008C3339" w:rsidTr="00F44322">
        <w:tc>
          <w:tcPr>
            <w:tcW w:w="3653" w:type="dxa"/>
            <w:vMerge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Количество углов</w:t>
            </w:r>
          </w:p>
        </w:tc>
        <w:tc>
          <w:tcPr>
            <w:tcW w:w="3591" w:type="dxa"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4</w:t>
            </w:r>
          </w:p>
        </w:tc>
      </w:tr>
      <w:tr w:rsidR="00F44322" w:rsidRPr="008C3339" w:rsidTr="00F44322">
        <w:tc>
          <w:tcPr>
            <w:tcW w:w="3653" w:type="dxa"/>
            <w:vMerge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Величина углов</w:t>
            </w:r>
            <w:r w:rsidR="00E1001F"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3591" w:type="dxa"/>
          </w:tcPr>
          <w:p w:rsidR="00F44322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90 град.</w:t>
            </w:r>
            <w:r w:rsidR="000216A8"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 xml:space="preserve"> (</w:t>
            </w:r>
            <w:proofErr w:type="gramStart"/>
            <w:r w:rsidR="000216A8"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прямые</w:t>
            </w:r>
            <w:proofErr w:type="gramEnd"/>
            <w:r w:rsidR="000216A8"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)</w:t>
            </w:r>
          </w:p>
        </w:tc>
      </w:tr>
      <w:tr w:rsidR="00F44322" w:rsidRPr="008C3339" w:rsidTr="00F44322">
        <w:tc>
          <w:tcPr>
            <w:tcW w:w="3653" w:type="dxa"/>
            <w:vMerge/>
          </w:tcPr>
          <w:p w:rsidR="00F44322" w:rsidRPr="008C3339" w:rsidRDefault="00F4432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F44322" w:rsidRPr="008C3339" w:rsidRDefault="00B97A7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Соотношение сторон</w:t>
            </w:r>
          </w:p>
        </w:tc>
        <w:tc>
          <w:tcPr>
            <w:tcW w:w="3591" w:type="dxa"/>
          </w:tcPr>
          <w:p w:rsidR="00F44322" w:rsidRPr="008C3339" w:rsidRDefault="00B97A7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Пары равны</w:t>
            </w:r>
            <w:r w:rsidR="00DE2354"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 xml:space="preserve">  </w:t>
            </w:r>
          </w:p>
        </w:tc>
      </w:tr>
      <w:tr w:rsidR="008C3339" w:rsidRPr="008C3339" w:rsidTr="00F44322">
        <w:trPr>
          <w:gridAfter w:val="2"/>
          <w:wAfter w:w="7181" w:type="dxa"/>
          <w:trHeight w:val="552"/>
        </w:trPr>
        <w:tc>
          <w:tcPr>
            <w:tcW w:w="3653" w:type="dxa"/>
            <w:vMerge/>
          </w:tcPr>
          <w:p w:rsidR="008C3339" w:rsidRPr="008C3339" w:rsidRDefault="008C3339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</w:tr>
    </w:tbl>
    <w:p w:rsidR="008C3339" w:rsidRPr="008C3339" w:rsidRDefault="008C3339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C3339" w:rsidRPr="008C3339" w:rsidRDefault="008C3339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  <w:highlight w:val="yellow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653"/>
        <w:gridCol w:w="3590"/>
        <w:gridCol w:w="3591"/>
      </w:tblGrid>
      <w:tr w:rsidR="00E1001F" w:rsidRPr="008C3339" w:rsidTr="00873749">
        <w:tc>
          <w:tcPr>
            <w:tcW w:w="3653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Элемент</w:t>
            </w:r>
          </w:p>
        </w:tc>
        <w:tc>
          <w:tcPr>
            <w:tcW w:w="3590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Имена признаков (ВОПРОСЫ)</w:t>
            </w:r>
          </w:p>
        </w:tc>
        <w:tc>
          <w:tcPr>
            <w:tcW w:w="3591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Значения признаков (ОТВЕТЫ)</w:t>
            </w:r>
          </w:p>
        </w:tc>
      </w:tr>
      <w:tr w:rsidR="00E1001F" w:rsidRPr="008C3339" w:rsidTr="00873749">
        <w:tc>
          <w:tcPr>
            <w:tcW w:w="3653" w:type="dxa"/>
            <w:vMerge w:val="restart"/>
          </w:tcPr>
          <w:p w:rsidR="00E1001F" w:rsidRPr="008C3339" w:rsidRDefault="005B5FE7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Фигура №2</w:t>
            </w:r>
          </w:p>
        </w:tc>
        <w:tc>
          <w:tcPr>
            <w:tcW w:w="3590" w:type="dxa"/>
          </w:tcPr>
          <w:p w:rsidR="00E1001F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Количество сторон</w:t>
            </w:r>
          </w:p>
        </w:tc>
        <w:tc>
          <w:tcPr>
            <w:tcW w:w="3591" w:type="dxa"/>
          </w:tcPr>
          <w:p w:rsidR="00E1001F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4</w:t>
            </w:r>
          </w:p>
        </w:tc>
      </w:tr>
      <w:tr w:rsidR="00EA1C7E" w:rsidRPr="008C3339" w:rsidTr="00873749">
        <w:tc>
          <w:tcPr>
            <w:tcW w:w="3653" w:type="dxa"/>
            <w:vMerge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Количество углов</w:t>
            </w:r>
          </w:p>
        </w:tc>
        <w:tc>
          <w:tcPr>
            <w:tcW w:w="3591" w:type="dxa"/>
          </w:tcPr>
          <w:p w:rsidR="00EA1C7E" w:rsidRPr="008C3339" w:rsidRDefault="00EA1C7E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4</w:t>
            </w:r>
          </w:p>
        </w:tc>
      </w:tr>
      <w:tr w:rsidR="00E1001F" w:rsidRPr="008C3339" w:rsidTr="00873749">
        <w:tc>
          <w:tcPr>
            <w:tcW w:w="3653" w:type="dxa"/>
            <w:vMerge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Величина углов </w:t>
            </w:r>
          </w:p>
        </w:tc>
        <w:tc>
          <w:tcPr>
            <w:tcW w:w="3591" w:type="dxa"/>
          </w:tcPr>
          <w:p w:rsidR="00E1001F" w:rsidRPr="008C3339" w:rsidRDefault="0005662C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90 град. (</w:t>
            </w:r>
            <w:proofErr w:type="gramStart"/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прямые</w:t>
            </w:r>
            <w:proofErr w:type="gramEnd"/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)</w:t>
            </w:r>
          </w:p>
        </w:tc>
      </w:tr>
      <w:tr w:rsidR="00E1001F" w:rsidRPr="008C3339" w:rsidTr="00873749">
        <w:tc>
          <w:tcPr>
            <w:tcW w:w="3653" w:type="dxa"/>
            <w:vMerge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1001F" w:rsidRPr="008C3339" w:rsidRDefault="00B97A7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Соотношение сторон</w:t>
            </w:r>
          </w:p>
        </w:tc>
        <w:tc>
          <w:tcPr>
            <w:tcW w:w="3591" w:type="dxa"/>
          </w:tcPr>
          <w:p w:rsidR="00E1001F" w:rsidRPr="008C3339" w:rsidRDefault="00B97A72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green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  <w:highlight w:val="green"/>
              </w:rPr>
              <w:t>Все равны</w:t>
            </w:r>
          </w:p>
        </w:tc>
      </w:tr>
      <w:tr w:rsidR="00E1001F" w:rsidRPr="008C3339" w:rsidTr="00873749">
        <w:tc>
          <w:tcPr>
            <w:tcW w:w="3653" w:type="dxa"/>
            <w:vMerge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1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</w:tr>
      <w:tr w:rsidR="00E1001F" w:rsidRPr="008C3339" w:rsidTr="00873749">
        <w:tc>
          <w:tcPr>
            <w:tcW w:w="3653" w:type="dxa"/>
            <w:vMerge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0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3591" w:type="dxa"/>
          </w:tcPr>
          <w:p w:rsidR="00E1001F" w:rsidRPr="008C3339" w:rsidRDefault="00E1001F" w:rsidP="008C33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</w:tr>
    </w:tbl>
    <w:p w:rsid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-Возьмите по геометрической фигуре, используемой в исследовании.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r w:rsidR="00B97A72" w:rsidRPr="008C3339">
        <w:rPr>
          <w:rFonts w:ascii="Times New Roman" w:hAnsi="Times New Roman" w:cs="Times New Roman"/>
          <w:sz w:val="32"/>
          <w:szCs w:val="32"/>
        </w:rPr>
        <w:t xml:space="preserve">Теперь на доске закрываете последнюю строчку паспорта у </w:t>
      </w:r>
      <w:proofErr w:type="gramStart"/>
      <w:r w:rsidR="00B97A72" w:rsidRPr="008C3339">
        <w:rPr>
          <w:rFonts w:ascii="Times New Roman" w:hAnsi="Times New Roman" w:cs="Times New Roman"/>
          <w:sz w:val="32"/>
          <w:szCs w:val="32"/>
        </w:rPr>
        <w:t>обоих</w:t>
      </w:r>
      <w:proofErr w:type="gramEnd"/>
      <w:r w:rsidR="00B97A72" w:rsidRPr="008C3339">
        <w:rPr>
          <w:rFonts w:ascii="Times New Roman" w:hAnsi="Times New Roman" w:cs="Times New Roman"/>
          <w:sz w:val="32"/>
          <w:szCs w:val="32"/>
        </w:rPr>
        <w:t xml:space="preserve"> фигур. Это описание прямоугольника </w:t>
      </w:r>
      <w:proofErr w:type="spellStart"/>
      <w:proofErr w:type="gramStart"/>
      <w:r w:rsidR="00B97A72" w:rsidRPr="008C3339">
        <w:rPr>
          <w:rFonts w:ascii="Times New Roman" w:hAnsi="Times New Roman" w:cs="Times New Roman"/>
          <w:sz w:val="32"/>
          <w:szCs w:val="32"/>
        </w:rPr>
        <w:t>прямоугольника</w:t>
      </w:r>
      <w:proofErr w:type="spellEnd"/>
      <w:proofErr w:type="gramEnd"/>
      <w:r w:rsidR="00B97A72" w:rsidRPr="008C3339">
        <w:rPr>
          <w:rFonts w:ascii="Times New Roman" w:hAnsi="Times New Roman" w:cs="Times New Roman"/>
          <w:sz w:val="32"/>
          <w:szCs w:val="32"/>
        </w:rPr>
        <w:t xml:space="preserve">: 4 стороны, 4 угла, все прямые, а про стороны ничего не сказано, значит, они могут быть равными и неравными. 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DD7EF9" w:rsidRDefault="00B97A72" w:rsidP="008C3339">
      <w:pPr>
        <w:pStyle w:val="a3"/>
        <w:spacing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«Мои друзья» - все, кто подходит под это описание – </w:t>
      </w:r>
      <w:r w:rsidR="00314B65" w:rsidRPr="00314B65">
        <w:rPr>
          <w:rFonts w:ascii="Times New Roman" w:hAnsi="Times New Roman" w:cs="Times New Roman"/>
          <w:b/>
          <w:i/>
          <w:sz w:val="32"/>
          <w:szCs w:val="32"/>
        </w:rPr>
        <w:t>встаньте</w:t>
      </w:r>
      <w:r w:rsidR="00314B65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314B65">
        <w:rPr>
          <w:rFonts w:ascii="Times New Roman" w:hAnsi="Times New Roman" w:cs="Times New Roman"/>
          <w:sz w:val="32"/>
          <w:szCs w:val="32"/>
        </w:rPr>
        <w:t>(Встанут</w:t>
      </w:r>
      <w:r w:rsidRPr="008C3339">
        <w:rPr>
          <w:rFonts w:ascii="Times New Roman" w:hAnsi="Times New Roman" w:cs="Times New Roman"/>
          <w:sz w:val="32"/>
          <w:szCs w:val="32"/>
        </w:rPr>
        <w:t xml:space="preserve"> квадраты и </w:t>
      </w:r>
      <w:proofErr w:type="spellStart"/>
      <w:r w:rsidRPr="008C3339">
        <w:rPr>
          <w:rFonts w:ascii="Times New Roman" w:hAnsi="Times New Roman" w:cs="Times New Roman"/>
          <w:sz w:val="32"/>
          <w:szCs w:val="32"/>
        </w:rPr>
        <w:t>неквадраты</w:t>
      </w:r>
      <w:proofErr w:type="spellEnd"/>
      <w:r w:rsidRPr="008C3339">
        <w:rPr>
          <w:rFonts w:ascii="Times New Roman" w:hAnsi="Times New Roman" w:cs="Times New Roman"/>
          <w:sz w:val="32"/>
          <w:szCs w:val="32"/>
        </w:rPr>
        <w:t xml:space="preserve"> – прямоугольники.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DD7EF9" w:rsidRPr="008C3339">
        <w:rPr>
          <w:rFonts w:ascii="Times New Roman" w:hAnsi="Times New Roman" w:cs="Times New Roman"/>
          <w:sz w:val="32"/>
          <w:szCs w:val="32"/>
        </w:rPr>
        <w:t>Оставляем у фигуры №1 закрытой последнюю строчку, на месте «Фигура №1» ставим «прямоугольник».</w:t>
      </w:r>
      <w:r w:rsidR="00314B65">
        <w:rPr>
          <w:rFonts w:ascii="Times New Roman" w:hAnsi="Times New Roman" w:cs="Times New Roman"/>
          <w:sz w:val="32"/>
          <w:szCs w:val="32"/>
        </w:rPr>
        <w:t>)</w:t>
      </w:r>
      <w:proofErr w:type="gramEnd"/>
      <w:r w:rsidR="00314B65">
        <w:rPr>
          <w:rFonts w:ascii="Times New Roman" w:hAnsi="Times New Roman" w:cs="Times New Roman"/>
          <w:sz w:val="32"/>
          <w:szCs w:val="32"/>
        </w:rPr>
        <w:t xml:space="preserve"> </w:t>
      </w:r>
      <w:r w:rsidR="00314B65" w:rsidRPr="00314B65">
        <w:rPr>
          <w:rFonts w:ascii="Times New Roman" w:hAnsi="Times New Roman" w:cs="Times New Roman"/>
          <w:b/>
          <w:color w:val="FF0000"/>
          <w:sz w:val="32"/>
          <w:szCs w:val="32"/>
        </w:rPr>
        <w:t>Слайд 5</w:t>
      </w:r>
    </w:p>
    <w:p w:rsid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- запишите в свой паспорт изменение.</w:t>
      </w:r>
    </w:p>
    <w:p w:rsidR="00314B65" w:rsidRP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6</w:t>
      </w:r>
    </w:p>
    <w:p w:rsidR="00E1001F" w:rsidRDefault="00314B6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-Т</w:t>
      </w:r>
      <w:r w:rsidR="00B97A72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ак ученые описывают 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эту фигуру</w:t>
      </w:r>
      <w:r w:rsidR="00B97A72" w:rsidRPr="00314B65">
        <w:rPr>
          <w:rFonts w:ascii="Times New Roman" w:hAnsi="Times New Roman" w:cs="Times New Roman"/>
          <w:b/>
          <w:i/>
          <w:sz w:val="32"/>
          <w:szCs w:val="32"/>
        </w:rPr>
        <w:t>. Покажите все, что подходит под это описание.</w:t>
      </w:r>
      <w:r w:rsidR="00DD7EF9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На месте «фигура №2» ставим «квадрат».</w:t>
      </w:r>
    </w:p>
    <w:p w:rsid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7</w:t>
      </w:r>
    </w:p>
    <w:p w:rsid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Переворачиваю доску. Таблицы.</w:t>
      </w:r>
    </w:p>
    <w:p w:rsidR="00314B65" w:rsidRPr="00314B65" w:rsidRDefault="00314B6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-Вы нашли сходство и различие. В чем сходство? В чем различие?</w:t>
      </w:r>
    </w:p>
    <w:p w:rsidR="001D1395" w:rsidRPr="00314B65" w:rsidRDefault="001D1395" w:rsidP="008C3339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4.</w:t>
      </w:r>
      <w:r w:rsidR="00EA2E55" w:rsidRPr="00314B65">
        <w:rPr>
          <w:rFonts w:ascii="Times New Roman" w:hAnsi="Times New Roman" w:cs="Times New Roman"/>
          <w:b/>
          <w:sz w:val="32"/>
          <w:szCs w:val="32"/>
          <w:u w:val="single"/>
        </w:rPr>
        <w:t>Круги Эйлера</w:t>
      </w:r>
    </w:p>
    <w:p w:rsidR="00314B65" w:rsidRDefault="00314B65" w:rsidP="008C3339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Т.к. вы практически учёные, я уверена, что вы сможете вывести определение квадрата и прямоугольника.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14B65">
        <w:rPr>
          <w:rFonts w:ascii="Times New Roman" w:hAnsi="Times New Roman" w:cs="Times New Roman"/>
          <w:b/>
          <w:color w:val="FF0000"/>
          <w:sz w:val="32"/>
          <w:szCs w:val="32"/>
        </w:rPr>
        <w:t>СЛАЙД 8</w:t>
      </w:r>
    </w:p>
    <w:p w:rsidR="00314B65" w:rsidRPr="00314B65" w:rsidRDefault="00314B65" w:rsidP="008C3339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Для этого вам необходимо обратить внимание на понятия и ответить на вопросы.</w:t>
      </w:r>
    </w:p>
    <w:p w:rsidR="0005662C" w:rsidRPr="008C3339" w:rsidRDefault="00EA2E55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-множество квадратов являются частью чего?</w:t>
      </w:r>
    </w:p>
    <w:p w:rsidR="00EA2E55" w:rsidRPr="008C3339" w:rsidRDefault="00EA2E55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-множество прямоугольников являются частью чего?</w:t>
      </w:r>
    </w:p>
    <w:p w:rsidR="00EA2E55" w:rsidRPr="008C3339" w:rsidRDefault="00EA2E55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-множество четырёхугольников являются частью чего?</w:t>
      </w:r>
    </w:p>
    <w:p w:rsidR="00EA2E55" w:rsidRDefault="00EA2E55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-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А теперь наклейте круги и подпишите множества. Обращаю внимание, что самое большое множество –</w:t>
      </w:r>
      <w:r w:rsidR="00E265E5"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это множество геометрических фигур, а самое маленькое – множество квадратов.</w:t>
      </w:r>
    </w:p>
    <w:p w:rsidR="00314B65" w:rsidRPr="00314B65" w:rsidRDefault="00314B65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Проверка </w:t>
      </w:r>
      <w:r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9</w:t>
      </w:r>
    </w:p>
    <w:p w:rsidR="00B97A72" w:rsidRPr="008C3339" w:rsidRDefault="00B97A72" w:rsidP="008C3339">
      <w:pPr>
        <w:tabs>
          <w:tab w:val="left" w:pos="1455"/>
          <w:tab w:val="left" w:pos="3780"/>
          <w:tab w:val="left" w:pos="6375"/>
          <w:tab w:val="left" w:pos="10500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множество, которое снаружи, для другого множества – группа. Для прямоугольников ближайшая 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>группа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какая? – четырехугольники. Для квадратов? прямоугольники.  </w:t>
      </w:r>
    </w:p>
    <w:p w:rsidR="001D1395" w:rsidRPr="00314B65" w:rsidRDefault="001D1395" w:rsidP="008C3339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4B65">
        <w:rPr>
          <w:rFonts w:ascii="Times New Roman" w:hAnsi="Times New Roman" w:cs="Times New Roman"/>
          <w:b/>
          <w:sz w:val="32"/>
          <w:szCs w:val="32"/>
          <w:u w:val="single"/>
        </w:rPr>
        <w:t>5. Работа с определением.</w:t>
      </w:r>
    </w:p>
    <w:p w:rsidR="00DD7EF9" w:rsidRPr="008C3339" w:rsidRDefault="00EA2E55" w:rsidP="008C3339">
      <w:pPr>
        <w:spacing w:line="360" w:lineRule="auto"/>
        <w:rPr>
          <w:rFonts w:ascii="Times New Roman" w:hAnsi="Times New Roman" w:cs="Times New Roman"/>
          <w:sz w:val="32"/>
          <w:szCs w:val="32"/>
          <w:highlight w:val="green"/>
        </w:rPr>
      </w:pPr>
      <w:r w:rsidRPr="008C3339">
        <w:rPr>
          <w:rFonts w:ascii="Times New Roman" w:hAnsi="Times New Roman" w:cs="Times New Roman"/>
          <w:sz w:val="32"/>
          <w:szCs w:val="32"/>
        </w:rPr>
        <w:lastRenderedPageBreak/>
        <w:t>-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А теперь опираясь на паспорт объектов и коллективную работу, </w:t>
      </w:r>
      <w:r w:rsidR="008C3339" w:rsidRPr="00314B65">
        <w:rPr>
          <w:rFonts w:ascii="Times New Roman" w:hAnsi="Times New Roman" w:cs="Times New Roman"/>
          <w:b/>
          <w:i/>
          <w:sz w:val="32"/>
          <w:szCs w:val="32"/>
        </w:rPr>
        <w:t>мы поработаем над определением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>:</w:t>
      </w:r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  <w:r w:rsidR="00DD7EF9" w:rsidRPr="008C3339">
        <w:rPr>
          <w:rFonts w:ascii="Times New Roman" w:hAnsi="Times New Roman" w:cs="Times New Roman"/>
          <w:sz w:val="32"/>
          <w:szCs w:val="32"/>
          <w:highlight w:val="green"/>
        </w:rPr>
        <w:t>Прямоугольник – это… указкой на группу – четырехугольник – смотрим на паспорт, какой там дополнительный признак кроме 4-х углов и сторон? – углы прямые.</w:t>
      </w:r>
    </w:p>
    <w:p w:rsidR="00DD7EF9" w:rsidRPr="008C3339" w:rsidRDefault="00DD7EF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  <w:highlight w:val="green"/>
        </w:rPr>
        <w:t>Квадрат  – это – смотрим на ближайшую группу – прямоугольник – смотрим на паспорт квадрата, какой признак отличает именно его – все стороны равны.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Помним правило вывода определений: «определяемое слово»- это «группа», «отличительный признак»</w:t>
      </w:r>
    </w:p>
    <w:p w:rsidR="001D1395" w:rsidRPr="008C3339" w:rsidRDefault="00EA2E5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Проговаривают</w:t>
      </w:r>
      <w:r w:rsidR="001D1395" w:rsidRPr="008C3339">
        <w:rPr>
          <w:rFonts w:ascii="Times New Roman" w:hAnsi="Times New Roman" w:cs="Times New Roman"/>
          <w:sz w:val="32"/>
          <w:szCs w:val="32"/>
        </w:rPr>
        <w:t xml:space="preserve"> получившиеся определения.</w:t>
      </w:r>
      <w:r w:rsidR="008C3339" w:rsidRPr="008C3339">
        <w:rPr>
          <w:rFonts w:ascii="Times New Roman" w:hAnsi="Times New Roman" w:cs="Times New Roman"/>
          <w:sz w:val="32"/>
          <w:szCs w:val="32"/>
        </w:rPr>
        <w:t xml:space="preserve"> Если останется время записать определения.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6.</w:t>
      </w:r>
      <w:r w:rsidR="00EA2E55" w:rsidRPr="008C3339">
        <w:rPr>
          <w:rFonts w:ascii="Times New Roman" w:hAnsi="Times New Roman" w:cs="Times New Roman"/>
          <w:b/>
          <w:sz w:val="32"/>
          <w:szCs w:val="32"/>
        </w:rPr>
        <w:t>З</w:t>
      </w:r>
      <w:r w:rsidRPr="008C3339">
        <w:rPr>
          <w:rFonts w:ascii="Times New Roman" w:hAnsi="Times New Roman" w:cs="Times New Roman"/>
          <w:b/>
          <w:sz w:val="32"/>
          <w:szCs w:val="32"/>
        </w:rPr>
        <w:t xml:space="preserve">акрепление </w:t>
      </w:r>
    </w:p>
    <w:p w:rsidR="001D1395" w:rsidRPr="00314B65" w:rsidRDefault="001D1395" w:rsidP="008C3339">
      <w:pPr>
        <w:pStyle w:val="a3"/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- </w:t>
      </w: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Вы смогли правильно сделать выводы, составить определения, а теперь я хочу 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>посмотреть</w:t>
      </w:r>
      <w:proofErr w:type="gramEnd"/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 как вы усвоили урок и сумели ли </w:t>
      </w:r>
      <w:r w:rsidR="008C3339" w:rsidRPr="00314B65">
        <w:rPr>
          <w:rFonts w:ascii="Times New Roman" w:hAnsi="Times New Roman" w:cs="Times New Roman"/>
          <w:b/>
          <w:i/>
          <w:sz w:val="32"/>
          <w:szCs w:val="32"/>
        </w:rPr>
        <w:t>мы достигнуть поставленной цели и раскрыть секреты квадрата и прямоугольника.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 xml:space="preserve">У вас </w:t>
      </w:r>
      <w:r w:rsidR="00314B65">
        <w:rPr>
          <w:rFonts w:ascii="Times New Roman" w:hAnsi="Times New Roman" w:cs="Times New Roman"/>
          <w:sz w:val="32"/>
          <w:szCs w:val="32"/>
        </w:rPr>
        <w:t>в технологических картах</w:t>
      </w:r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  <w:r w:rsidR="00314B65">
        <w:rPr>
          <w:rFonts w:ascii="Times New Roman" w:hAnsi="Times New Roman" w:cs="Times New Roman"/>
          <w:sz w:val="32"/>
          <w:szCs w:val="32"/>
        </w:rPr>
        <w:t>таблица</w:t>
      </w:r>
      <w:r w:rsidRPr="008C3339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6"/>
        <w:gridCol w:w="567"/>
        <w:gridCol w:w="567"/>
        <w:gridCol w:w="567"/>
        <w:gridCol w:w="567"/>
        <w:gridCol w:w="709"/>
      </w:tblGrid>
      <w:tr w:rsidR="001D1395" w:rsidRPr="008C3339" w:rsidTr="001D1395">
        <w:tc>
          <w:tcPr>
            <w:tcW w:w="356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C333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1D1395" w:rsidRPr="008C3339" w:rsidTr="001D1395">
        <w:tc>
          <w:tcPr>
            <w:tcW w:w="356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1D1395" w:rsidRPr="008C3339" w:rsidRDefault="001D1395" w:rsidP="008C333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1D1395" w:rsidRPr="00314B65" w:rsidRDefault="001D1395" w:rsidP="008C3339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Цифрами я указала № вопросов. Я вам читаю вопросы, которые начинаются со слов «Верите ли Вы, что…»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Вы обсуждаете в паре. Если верите, то во второй строке поставьте знак «+», если нет, то «-».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lastRenderedPageBreak/>
        <w:t>1. Верите ли вы,  что в прямоугольнике все углы прямые.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2.  Верите ли вы, что любой прямоугольник является квадратом.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3. Верите ли вы,  что в прямоугольнике противоположные стороны равны.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4. Верите ли вы,  что квадрат является прямоугольником.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5. Верите ли вы,  что в квадрате все углы прямые.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6. Верите ли вы,  что у квадрата все стороны равны.</w:t>
      </w:r>
    </w:p>
    <w:p w:rsidR="001D1395" w:rsidRPr="008C3339" w:rsidRDefault="001D139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sz w:val="32"/>
          <w:szCs w:val="32"/>
        </w:rPr>
        <w:t>Дети заполняют таблицу.</w:t>
      </w:r>
      <w:r w:rsidR="00314B65">
        <w:rPr>
          <w:rFonts w:ascii="Times New Roman" w:hAnsi="Times New Roman" w:cs="Times New Roman"/>
          <w:sz w:val="32"/>
          <w:szCs w:val="32"/>
        </w:rPr>
        <w:t xml:space="preserve"> </w:t>
      </w:r>
      <w:r w:rsidR="00314B65" w:rsidRPr="00314B65">
        <w:rPr>
          <w:rFonts w:ascii="Times New Roman" w:hAnsi="Times New Roman" w:cs="Times New Roman"/>
          <w:b/>
          <w:i/>
          <w:color w:val="FF0000"/>
          <w:sz w:val="32"/>
          <w:szCs w:val="32"/>
        </w:rPr>
        <w:t>Слайд 10</w:t>
      </w:r>
    </w:p>
    <w:p w:rsidR="00314B65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Вернёмся к нашим </w:t>
      </w:r>
      <w:proofErr w:type="spellStart"/>
      <w:r w:rsidRPr="00314B65">
        <w:rPr>
          <w:rFonts w:ascii="Times New Roman" w:hAnsi="Times New Roman" w:cs="Times New Roman"/>
          <w:b/>
          <w:i/>
          <w:sz w:val="32"/>
          <w:szCs w:val="32"/>
        </w:rPr>
        <w:t>героям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>.</w:t>
      </w:r>
      <w:r w:rsidR="00314B65" w:rsidRPr="00314B65">
        <w:rPr>
          <w:rFonts w:ascii="Times New Roman" w:hAnsi="Times New Roman" w:cs="Times New Roman"/>
          <w:color w:val="FF0000"/>
          <w:sz w:val="32"/>
          <w:szCs w:val="32"/>
        </w:rPr>
        <w:t>С</w:t>
      </w:r>
      <w:proofErr w:type="gramEnd"/>
      <w:r w:rsidR="00314B65" w:rsidRPr="00314B65">
        <w:rPr>
          <w:rFonts w:ascii="Times New Roman" w:hAnsi="Times New Roman" w:cs="Times New Roman"/>
          <w:color w:val="FF0000"/>
          <w:sz w:val="32"/>
          <w:szCs w:val="32"/>
        </w:rPr>
        <w:t>лайд</w:t>
      </w:r>
      <w:proofErr w:type="spellEnd"/>
      <w:r w:rsidR="00314B65" w:rsidRPr="00314B65">
        <w:rPr>
          <w:rFonts w:ascii="Times New Roman" w:hAnsi="Times New Roman" w:cs="Times New Roman"/>
          <w:color w:val="FF0000"/>
          <w:sz w:val="32"/>
          <w:szCs w:val="32"/>
        </w:rPr>
        <w:t xml:space="preserve"> 11</w:t>
      </w:r>
      <w:r w:rsidRPr="008C333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C3339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Кто из них был прав? 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>квадрат)</w:t>
      </w:r>
    </w:p>
    <w:p w:rsidR="008C3339" w:rsidRPr="008C3339" w:rsidRDefault="008C3339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>Почему</w:t>
      </w:r>
      <w:proofErr w:type="gramStart"/>
      <w:r w:rsidRPr="00314B65">
        <w:rPr>
          <w:rFonts w:ascii="Times New Roman" w:hAnsi="Times New Roman" w:cs="Times New Roman"/>
          <w:b/>
          <w:i/>
          <w:sz w:val="32"/>
          <w:szCs w:val="32"/>
        </w:rPr>
        <w:t>?</w:t>
      </w:r>
      <w:r w:rsidRPr="008C3339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8C3339">
        <w:rPr>
          <w:rFonts w:ascii="Times New Roman" w:hAnsi="Times New Roman" w:cs="Times New Roman"/>
          <w:sz w:val="32"/>
          <w:szCs w:val="32"/>
        </w:rPr>
        <w:t xml:space="preserve"> квадрат может назвать себя прямоугольником. </w:t>
      </w:r>
      <w:proofErr w:type="gramStart"/>
      <w:r w:rsidRPr="008C3339">
        <w:rPr>
          <w:rFonts w:ascii="Times New Roman" w:hAnsi="Times New Roman" w:cs="Times New Roman"/>
          <w:sz w:val="32"/>
          <w:szCs w:val="32"/>
        </w:rPr>
        <w:t>А прямоугольник не всегда может назвать себя квадратом).</w:t>
      </w:r>
      <w:proofErr w:type="gramEnd"/>
    </w:p>
    <w:p w:rsidR="008C3339" w:rsidRPr="00314B65" w:rsidRDefault="008C3339" w:rsidP="008C3339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14B65">
        <w:rPr>
          <w:rFonts w:ascii="Times New Roman" w:hAnsi="Times New Roman" w:cs="Times New Roman"/>
          <w:b/>
          <w:i/>
          <w:sz w:val="32"/>
          <w:szCs w:val="32"/>
        </w:rPr>
        <w:t xml:space="preserve">Это и есть Главный секрет </w:t>
      </w:r>
    </w:p>
    <w:p w:rsidR="00EA2E55" w:rsidRPr="008C3339" w:rsidRDefault="00EA2E55" w:rsidP="008C333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C3339">
        <w:rPr>
          <w:rFonts w:ascii="Times New Roman" w:hAnsi="Times New Roman" w:cs="Times New Roman"/>
          <w:b/>
          <w:sz w:val="32"/>
          <w:szCs w:val="32"/>
        </w:rPr>
        <w:t>7.Д/</w:t>
      </w:r>
      <w:proofErr w:type="spellStart"/>
      <w:r w:rsidRPr="008C3339">
        <w:rPr>
          <w:rFonts w:ascii="Times New Roman" w:hAnsi="Times New Roman" w:cs="Times New Roman"/>
          <w:b/>
          <w:sz w:val="32"/>
          <w:szCs w:val="32"/>
        </w:rPr>
        <w:t>з</w:t>
      </w:r>
      <w:proofErr w:type="spellEnd"/>
    </w:p>
    <w:p w:rsidR="00EA2E55" w:rsidRPr="00EA2E55" w:rsidRDefault="00EA2E55" w:rsidP="008C33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3339">
        <w:rPr>
          <w:rFonts w:ascii="Times New Roman" w:hAnsi="Times New Roman" w:cs="Times New Roman"/>
          <w:sz w:val="32"/>
          <w:szCs w:val="32"/>
        </w:rPr>
        <w:t>Начертить квадрат и прямоугольник, провести диагонали в этих фиг</w:t>
      </w:r>
      <w:r w:rsidR="008C3339" w:rsidRPr="008C3339">
        <w:rPr>
          <w:rFonts w:ascii="Times New Roman" w:hAnsi="Times New Roman" w:cs="Times New Roman"/>
          <w:sz w:val="32"/>
          <w:szCs w:val="32"/>
        </w:rPr>
        <w:t>урах. Сделать выводы о длине диагоналей (равны, н</w:t>
      </w:r>
      <w:r w:rsidR="008C3339">
        <w:rPr>
          <w:rFonts w:ascii="Times New Roman" w:hAnsi="Times New Roman" w:cs="Times New Roman"/>
          <w:sz w:val="24"/>
          <w:szCs w:val="24"/>
        </w:rPr>
        <w:t>еравны; одинаковые, разные)</w:t>
      </w:r>
    </w:p>
    <w:sectPr w:rsidR="00EA2E55" w:rsidRPr="00EA2E55" w:rsidSect="001D1395">
      <w:pgSz w:w="11906" w:h="16838"/>
      <w:pgMar w:top="1134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1DCF"/>
    <w:multiLevelType w:val="hybridMultilevel"/>
    <w:tmpl w:val="3658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43324"/>
    <w:multiLevelType w:val="hybridMultilevel"/>
    <w:tmpl w:val="539284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C427B6"/>
    <w:multiLevelType w:val="hybridMultilevel"/>
    <w:tmpl w:val="56D823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CE791F"/>
    <w:multiLevelType w:val="hybridMultilevel"/>
    <w:tmpl w:val="C9DE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395"/>
    <w:rsid w:val="00004C09"/>
    <w:rsid w:val="00020613"/>
    <w:rsid w:val="000216A8"/>
    <w:rsid w:val="00024710"/>
    <w:rsid w:val="000546C3"/>
    <w:rsid w:val="0005662C"/>
    <w:rsid w:val="0006716C"/>
    <w:rsid w:val="00075438"/>
    <w:rsid w:val="00091216"/>
    <w:rsid w:val="000B1946"/>
    <w:rsid w:val="000B6113"/>
    <w:rsid w:val="000C62E5"/>
    <w:rsid w:val="000D2003"/>
    <w:rsid w:val="000F4E2B"/>
    <w:rsid w:val="000F60D3"/>
    <w:rsid w:val="0010182C"/>
    <w:rsid w:val="00101E46"/>
    <w:rsid w:val="00123D64"/>
    <w:rsid w:val="0014393F"/>
    <w:rsid w:val="00172C03"/>
    <w:rsid w:val="00182611"/>
    <w:rsid w:val="001874D8"/>
    <w:rsid w:val="00197615"/>
    <w:rsid w:val="001B58C8"/>
    <w:rsid w:val="001C7BB5"/>
    <w:rsid w:val="001D1395"/>
    <w:rsid w:val="001E3754"/>
    <w:rsid w:val="001F09C9"/>
    <w:rsid w:val="00204C25"/>
    <w:rsid w:val="00217086"/>
    <w:rsid w:val="002171C3"/>
    <w:rsid w:val="002422D7"/>
    <w:rsid w:val="00245331"/>
    <w:rsid w:val="0025171C"/>
    <w:rsid w:val="002543AC"/>
    <w:rsid w:val="00260336"/>
    <w:rsid w:val="002E2C81"/>
    <w:rsid w:val="0031067A"/>
    <w:rsid w:val="00314B65"/>
    <w:rsid w:val="003172E7"/>
    <w:rsid w:val="003744AF"/>
    <w:rsid w:val="00375B6F"/>
    <w:rsid w:val="003B5FED"/>
    <w:rsid w:val="003B63AC"/>
    <w:rsid w:val="003D30FB"/>
    <w:rsid w:val="003E5F2E"/>
    <w:rsid w:val="003E78D7"/>
    <w:rsid w:val="00405F7B"/>
    <w:rsid w:val="0040665F"/>
    <w:rsid w:val="0041776D"/>
    <w:rsid w:val="00490674"/>
    <w:rsid w:val="004B5AF7"/>
    <w:rsid w:val="004C2FB8"/>
    <w:rsid w:val="004C67A1"/>
    <w:rsid w:val="004D1FA5"/>
    <w:rsid w:val="004E46AD"/>
    <w:rsid w:val="004F6628"/>
    <w:rsid w:val="005025D1"/>
    <w:rsid w:val="00526A15"/>
    <w:rsid w:val="00535650"/>
    <w:rsid w:val="00544032"/>
    <w:rsid w:val="0054452E"/>
    <w:rsid w:val="00556630"/>
    <w:rsid w:val="005630F9"/>
    <w:rsid w:val="00570BC7"/>
    <w:rsid w:val="00590EA3"/>
    <w:rsid w:val="005A63C0"/>
    <w:rsid w:val="005B475B"/>
    <w:rsid w:val="005B4A6D"/>
    <w:rsid w:val="005B5FE7"/>
    <w:rsid w:val="005D7FCE"/>
    <w:rsid w:val="006154AC"/>
    <w:rsid w:val="00625316"/>
    <w:rsid w:val="00674C15"/>
    <w:rsid w:val="00675C51"/>
    <w:rsid w:val="006C2364"/>
    <w:rsid w:val="006C6A61"/>
    <w:rsid w:val="006D282B"/>
    <w:rsid w:val="006E6ACD"/>
    <w:rsid w:val="007348C8"/>
    <w:rsid w:val="00744491"/>
    <w:rsid w:val="007606DB"/>
    <w:rsid w:val="00772C53"/>
    <w:rsid w:val="007732D5"/>
    <w:rsid w:val="00777E69"/>
    <w:rsid w:val="007A45BA"/>
    <w:rsid w:val="007B5CD7"/>
    <w:rsid w:val="007B6F5B"/>
    <w:rsid w:val="007E122D"/>
    <w:rsid w:val="007F274F"/>
    <w:rsid w:val="0080495B"/>
    <w:rsid w:val="008052B7"/>
    <w:rsid w:val="00812409"/>
    <w:rsid w:val="00813CBB"/>
    <w:rsid w:val="008247E5"/>
    <w:rsid w:val="00836754"/>
    <w:rsid w:val="0083698F"/>
    <w:rsid w:val="00847AEE"/>
    <w:rsid w:val="008521F5"/>
    <w:rsid w:val="00863559"/>
    <w:rsid w:val="0089540E"/>
    <w:rsid w:val="008959E6"/>
    <w:rsid w:val="008969E9"/>
    <w:rsid w:val="008A0E49"/>
    <w:rsid w:val="008A213B"/>
    <w:rsid w:val="008B2CF4"/>
    <w:rsid w:val="008C3339"/>
    <w:rsid w:val="008D6D94"/>
    <w:rsid w:val="008F770B"/>
    <w:rsid w:val="00904339"/>
    <w:rsid w:val="009109BB"/>
    <w:rsid w:val="009155C1"/>
    <w:rsid w:val="009232E6"/>
    <w:rsid w:val="00950E2A"/>
    <w:rsid w:val="009612C3"/>
    <w:rsid w:val="00974700"/>
    <w:rsid w:val="009B2CF2"/>
    <w:rsid w:val="009B3E2A"/>
    <w:rsid w:val="009C40AD"/>
    <w:rsid w:val="009D0FCA"/>
    <w:rsid w:val="009D1CA8"/>
    <w:rsid w:val="009D2C57"/>
    <w:rsid w:val="009F72B1"/>
    <w:rsid w:val="009F7A8C"/>
    <w:rsid w:val="00A06237"/>
    <w:rsid w:val="00A0635F"/>
    <w:rsid w:val="00A13D10"/>
    <w:rsid w:val="00A42005"/>
    <w:rsid w:val="00A51902"/>
    <w:rsid w:val="00A5387E"/>
    <w:rsid w:val="00A9166B"/>
    <w:rsid w:val="00AC1293"/>
    <w:rsid w:val="00AE1C81"/>
    <w:rsid w:val="00AE6475"/>
    <w:rsid w:val="00AF4795"/>
    <w:rsid w:val="00B16D24"/>
    <w:rsid w:val="00B200F2"/>
    <w:rsid w:val="00B211C6"/>
    <w:rsid w:val="00B323C5"/>
    <w:rsid w:val="00B3745F"/>
    <w:rsid w:val="00B46AB7"/>
    <w:rsid w:val="00B52532"/>
    <w:rsid w:val="00B52647"/>
    <w:rsid w:val="00B850A6"/>
    <w:rsid w:val="00B93546"/>
    <w:rsid w:val="00B97A72"/>
    <w:rsid w:val="00BA7450"/>
    <w:rsid w:val="00BB2A50"/>
    <w:rsid w:val="00BE0A7D"/>
    <w:rsid w:val="00BE7433"/>
    <w:rsid w:val="00BF1117"/>
    <w:rsid w:val="00C219FB"/>
    <w:rsid w:val="00C2639D"/>
    <w:rsid w:val="00C40BBF"/>
    <w:rsid w:val="00C50C6C"/>
    <w:rsid w:val="00C63E4C"/>
    <w:rsid w:val="00C80F60"/>
    <w:rsid w:val="00CA2604"/>
    <w:rsid w:val="00CA4DA4"/>
    <w:rsid w:val="00CA6F1D"/>
    <w:rsid w:val="00CB45A8"/>
    <w:rsid w:val="00CD0F5B"/>
    <w:rsid w:val="00CE314B"/>
    <w:rsid w:val="00CE5EE1"/>
    <w:rsid w:val="00CF2F3E"/>
    <w:rsid w:val="00CF420E"/>
    <w:rsid w:val="00D15ACF"/>
    <w:rsid w:val="00D34B58"/>
    <w:rsid w:val="00D65510"/>
    <w:rsid w:val="00DA0B25"/>
    <w:rsid w:val="00DA158F"/>
    <w:rsid w:val="00DB7009"/>
    <w:rsid w:val="00DC7894"/>
    <w:rsid w:val="00DD7EF9"/>
    <w:rsid w:val="00DE2354"/>
    <w:rsid w:val="00DF0971"/>
    <w:rsid w:val="00DF1010"/>
    <w:rsid w:val="00DF3F3C"/>
    <w:rsid w:val="00E1001F"/>
    <w:rsid w:val="00E208C6"/>
    <w:rsid w:val="00E265E5"/>
    <w:rsid w:val="00E4101F"/>
    <w:rsid w:val="00E43BBF"/>
    <w:rsid w:val="00E76B61"/>
    <w:rsid w:val="00E9641E"/>
    <w:rsid w:val="00EA1C7E"/>
    <w:rsid w:val="00EA2E55"/>
    <w:rsid w:val="00EB0BD0"/>
    <w:rsid w:val="00EB12A3"/>
    <w:rsid w:val="00EB396B"/>
    <w:rsid w:val="00F22F41"/>
    <w:rsid w:val="00F26E64"/>
    <w:rsid w:val="00F32C17"/>
    <w:rsid w:val="00F44322"/>
    <w:rsid w:val="00F54D1C"/>
    <w:rsid w:val="00F64B4C"/>
    <w:rsid w:val="00F7314F"/>
    <w:rsid w:val="00F8390E"/>
    <w:rsid w:val="00F86958"/>
    <w:rsid w:val="00FB59EB"/>
    <w:rsid w:val="00FB7540"/>
    <w:rsid w:val="00FE3BD5"/>
    <w:rsid w:val="00FF2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3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9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443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Вован</dc:creator>
  <cp:lastModifiedBy>Мария</cp:lastModifiedBy>
  <cp:revision>9</cp:revision>
  <cp:lastPrinted>2013-05-13T12:07:00Z</cp:lastPrinted>
  <dcterms:created xsi:type="dcterms:W3CDTF">2013-05-08T02:03:00Z</dcterms:created>
  <dcterms:modified xsi:type="dcterms:W3CDTF">2015-05-04T04:20:00Z</dcterms:modified>
</cp:coreProperties>
</file>